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DB7C79" w:rsidTr="00D63A60">
        <w:tc>
          <w:tcPr>
            <w:tcW w:w="1656" w:type="dxa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31.08.57 肿瘤学</w:t>
            </w:r>
          </w:p>
        </w:tc>
        <w:tc>
          <w:tcPr>
            <w:tcW w:w="1196" w:type="dxa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肿瘤学</w:t>
            </w:r>
          </w:p>
        </w:tc>
        <w:tc>
          <w:tcPr>
            <w:tcW w:w="1196" w:type="dxa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DB7C79" w:rsidRPr="00600DF9" w:rsidTr="00D63A60">
        <w:tc>
          <w:tcPr>
            <w:tcW w:w="8834" w:type="dxa"/>
            <w:gridSpan w:val="7"/>
          </w:tcPr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</w:rPr>
              <w:t>该</w:t>
            </w:r>
            <w:r>
              <w:rPr>
                <w:rFonts w:hint="eastAsia"/>
                <w:color w:val="000000"/>
                <w:sz w:val="36"/>
                <w:szCs w:val="36"/>
              </w:rPr>
              <w:t>专业旨在</w:t>
            </w:r>
            <w:r w:rsidRPr="00600DF9">
              <w:rPr>
                <w:rFonts w:hint="eastAsia"/>
                <w:color w:val="000000"/>
                <w:sz w:val="36"/>
                <w:szCs w:val="36"/>
              </w:rPr>
              <w:t>普及、巩固和提高知识、技能和能力，确保毕业生有能力全面开展研究性临床和诊断工作，并</w:t>
            </w:r>
            <w:r>
              <w:rPr>
                <w:rFonts w:hint="eastAsia"/>
                <w:color w:val="000000"/>
                <w:sz w:val="36"/>
                <w:szCs w:val="36"/>
              </w:rPr>
              <w:t>具备</w:t>
            </w:r>
            <w:r w:rsidRPr="00600DF9">
              <w:rPr>
                <w:rFonts w:hint="eastAsia"/>
                <w:color w:val="000000"/>
                <w:sz w:val="36"/>
                <w:szCs w:val="36"/>
              </w:rPr>
              <w:t>肿瘤学领域通用的、一般的专业能力。</w:t>
            </w:r>
          </w:p>
          <w:p w:rsidR="00DB7C7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</w:t>
            </w:r>
            <w:r w:rsidRPr="00600DF9">
              <w:rPr>
                <w:rFonts w:hint="eastAsia"/>
                <w:color w:val="000000"/>
                <w:sz w:val="36"/>
                <w:szCs w:val="36"/>
              </w:rPr>
              <w:t>：肿瘤学家</w:t>
            </w:r>
          </w:p>
          <w:p w:rsidR="00DB7C79" w:rsidRPr="00600DF9" w:rsidRDefault="00DB7C79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主修科目：</w:t>
            </w:r>
          </w:p>
          <w:p w:rsidR="00DB7C79" w:rsidRPr="00600DF9" w:rsidRDefault="00DB7C79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肿瘤学</w:t>
            </w:r>
          </w:p>
          <w:p w:rsidR="00DB7C79" w:rsidRPr="00600DF9" w:rsidRDefault="00DB7C79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工业（临床）实践</w:t>
            </w:r>
          </w:p>
          <w:p w:rsidR="00DB7C79" w:rsidRPr="00600DF9" w:rsidRDefault="00DB7C79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B7"/>
    <w:rsid w:val="001E2DD2"/>
    <w:rsid w:val="00373EB7"/>
    <w:rsid w:val="00383F03"/>
    <w:rsid w:val="00840F38"/>
    <w:rsid w:val="00D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7E452-13F7-4F9E-ABA7-AF1ABE9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C7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DB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2024-03-12T07:01:00Z</dcterms:created>
  <dcterms:modified xsi:type="dcterms:W3CDTF">2024-03-12T07:02:00Z</dcterms:modified>
</cp:coreProperties>
</file>